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2ccabc65a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A-R HELGEMO HOLDING AS.</w:t>
      </w:r>
    </w:p>
    <w:sectPr>
      <w:headerReference xmlns:r="http://schemas.openxmlformats.org/officeDocument/2006/relationships" w:type="default" r:id="R1709a1ef59f64401"/>
      <w:footerReference xmlns:r="http://schemas.openxmlformats.org/officeDocument/2006/relationships" w:type="default" r:id="Rec3b05627dbf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9a1ef59f64401" /><Relationship Type="http://schemas.openxmlformats.org/officeDocument/2006/relationships/footer" Target="/word/footer1.xml" Id="Rec3b05627dbf4e8b" /></Relationships>
</file>