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8ce24be47044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PEAK CSL GROUP AS, org.nr 917 824 495,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PEAK CSL GROUP AS</w:t>
      </w:r>
    </w:p>
    <w:sectPr>
      <w:headerReference xmlns:r="http://schemas.openxmlformats.org/officeDocument/2006/relationships" w:type="default" r:id="R65bc44d9ed2949e8"/>
      <w:footerReference xmlns:r="http://schemas.openxmlformats.org/officeDocument/2006/relationships" w:type="default" r:id="R4a448c87147d41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PEAK CSL GROUP AS   ·   Org.nr 917 824 495   ·   Litleåsvegen 49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PEAK CSL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bc44d9ed2949e8" /><Relationship Type="http://schemas.openxmlformats.org/officeDocument/2006/relationships/footer" Target="/word/footer1.xml" Id="R4a448c87147d41f7" /></Relationships>
</file>