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3fb21090b84b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BHL ACCOUNTING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BHL ACCOUNTING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BHL ACCOUNTING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56af07e70114216"/>
      <w:footerReference xmlns:r="http://schemas.openxmlformats.org/officeDocument/2006/relationships" w:type="default" r:id="Rc6dd849a06cf47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ACCOUNTING AS   ·   Org.nr 917 823 871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6af07e70114216" /><Relationship Type="http://schemas.openxmlformats.org/officeDocument/2006/relationships/footer" Target="/word/footer1.xml" Id="Rc6dd849a06cf4701" /></Relationships>
</file>