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a51c83bfe54f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Hopland,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 INVEST AS</w:t>
      </w:r>
    </w:p>
    <w:sectPr>
      <w:headerReference xmlns:r="http://schemas.openxmlformats.org/officeDocument/2006/relationships" w:type="default" r:id="Rfc5b56824a8f4b01"/>
      <w:footerReference xmlns:r="http://schemas.openxmlformats.org/officeDocument/2006/relationships" w:type="default" r:id="R35bc3e3ec403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 INVEST AS   ·   Org.nr 917 811 121   ·   Djuvstein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5b56824a8f4b01" /><Relationship Type="http://schemas.openxmlformats.org/officeDocument/2006/relationships/footer" Target="/word/footer1.xml" Id="R35bc3e3ec4034f9f" /></Relationships>
</file>