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2a9dcfd8f40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HOLM1 AS</w:t>
      </w:r>
    </w:p>
    <w:sectPr>
      <w:headerReference xmlns:r="http://schemas.openxmlformats.org/officeDocument/2006/relationships" w:type="default" r:id="Rade22abe349c400c"/>
      <w:footerReference xmlns:r="http://schemas.openxmlformats.org/officeDocument/2006/relationships" w:type="default" r:id="R61f9122b3f52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HOLM1 AS   ·   Org.nr 917 582 718   ·   Brånåstoppen 51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22abe349c400c" /><Relationship Type="http://schemas.openxmlformats.org/officeDocument/2006/relationships/footer" Target="/word/footer1.xml" Id="R61f9122b3f524079" /></Relationships>
</file>