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35f9a1804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HOLM1 AS</w:t>
      </w:r>
    </w:p>
    <w:sectPr>
      <w:headerReference xmlns:r="http://schemas.openxmlformats.org/officeDocument/2006/relationships" w:type="default" r:id="Rd421430237b54067"/>
      <w:footerReference xmlns:r="http://schemas.openxmlformats.org/officeDocument/2006/relationships" w:type="default" r:id="Rc8e241d84dac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HOLM1 AS   ·   Org.nr 917 582 718   ·   Brånåstoppen 51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1430237b54067" /><Relationship Type="http://schemas.openxmlformats.org/officeDocument/2006/relationships/footer" Target="/word/footer1.xml" Id="Rc8e241d84dac4ceb" /></Relationships>
</file>