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c14d3826d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GEORG KVERNELAND AS.</w:t>
      </w:r>
    </w:p>
    <w:sectPr>
      <w:headerReference xmlns:r="http://schemas.openxmlformats.org/officeDocument/2006/relationships" w:type="default" r:id="R44dd71dfe3d34485"/>
      <w:footerReference xmlns:r="http://schemas.openxmlformats.org/officeDocument/2006/relationships" w:type="default" r:id="Raa3c324b9ad6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d71dfe3d34485" /><Relationship Type="http://schemas.openxmlformats.org/officeDocument/2006/relationships/footer" Target="/word/footer1.xml" Id="Raa3c324b9ad64561" /></Relationships>
</file>