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ead6feba8743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BORGSUND HOLDING AS.</w:t>
      </w:r>
    </w:p>
    <w:sectPr>
      <w:headerReference xmlns:r="http://schemas.openxmlformats.org/officeDocument/2006/relationships" w:type="default" r:id="Rb284a95368d94f57"/>
      <w:footerReference xmlns:r="http://schemas.openxmlformats.org/officeDocument/2006/relationships" w:type="default" r:id="R1ea62ef5708248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BORGSUND HOLDING AS   ·   Org.nr 917 348 278   ·   Borgermester Middelthons gate 8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BORGSUND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84a95368d94f57" /><Relationship Type="http://schemas.openxmlformats.org/officeDocument/2006/relationships/footer" Target="/word/footer1.xml" Id="R1ea62ef57082488f" /></Relationships>
</file>