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c4c6d347d45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AMNOC AS</w:t>
      </w:r>
    </w:p>
    <w:sectPr>
      <w:headerReference xmlns:r="http://schemas.openxmlformats.org/officeDocument/2006/relationships" w:type="default" r:id="R14ed009d43754a4c"/>
      <w:footerReference xmlns:r="http://schemas.openxmlformats.org/officeDocument/2006/relationships" w:type="default" r:id="R0f14b481e28a4b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d009d43754a4c" /><Relationship Type="http://schemas.openxmlformats.org/officeDocument/2006/relationships/footer" Target="/word/footer1.xml" Id="R0f14b481e28a4b64" /></Relationships>
</file>