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abd6fb7f9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INNOFI AS</w:t>
      </w:r>
    </w:p>
    <w:sectPr>
      <w:headerReference xmlns:r="http://schemas.openxmlformats.org/officeDocument/2006/relationships" w:type="default" r:id="Radce7fbd3fe640bf"/>
      <w:footerReference xmlns:r="http://schemas.openxmlformats.org/officeDocument/2006/relationships" w:type="default" r:id="R14a5dbd2f80e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e7fbd3fe640bf" /><Relationship Type="http://schemas.openxmlformats.org/officeDocument/2006/relationships/footer" Target="/word/footer1.xml" Id="R14a5dbd2f80e4f2c" /></Relationships>
</file>