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c8444083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INNOFI AS.</w:t>
      </w:r>
    </w:p>
    <w:sectPr>
      <w:headerReference xmlns:r="http://schemas.openxmlformats.org/officeDocument/2006/relationships" w:type="default" r:id="R1e1bc4b87e7e4159"/>
      <w:footerReference xmlns:r="http://schemas.openxmlformats.org/officeDocument/2006/relationships" w:type="default" r:id="R9dd3f6d60bc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c4b87e7e4159" /><Relationship Type="http://schemas.openxmlformats.org/officeDocument/2006/relationships/footer" Target="/word/footer1.xml" Id="R9dd3f6d60bca41b4" /></Relationships>
</file>