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5f08a92474a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CAPITAL AS</w:t>
      </w:r>
    </w:p>
    <w:sectPr>
      <w:headerReference xmlns:r="http://schemas.openxmlformats.org/officeDocument/2006/relationships" w:type="default" r:id="R67caa9492bfe4dba"/>
      <w:footerReference xmlns:r="http://schemas.openxmlformats.org/officeDocument/2006/relationships" w:type="default" r:id="R3f68a5ac749e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a9492bfe4dba" /><Relationship Type="http://schemas.openxmlformats.org/officeDocument/2006/relationships/footer" Target="/word/footer1.xml" Id="R3f68a5ac749e42c5" /></Relationships>
</file>