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2ae0af7574e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 EIENDOM AS</w:t>
      </w:r>
    </w:p>
    <w:sectPr>
      <w:headerReference xmlns:r="http://schemas.openxmlformats.org/officeDocument/2006/relationships" w:type="default" r:id="R8e2d659370e74ad2"/>
      <w:footerReference xmlns:r="http://schemas.openxmlformats.org/officeDocument/2006/relationships" w:type="default" r:id="Rb086cf3a7f5f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 EIENDOM AS   ·   Org.nr 917 082 839   ·   Vartdalsstranda 1072   ·   6170 VARTDAL   ·   Tlf. 70 04 83 00   ·   vartdal@vartdalplast.no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d659370e74ad2" /><Relationship Type="http://schemas.openxmlformats.org/officeDocument/2006/relationships/footer" Target="/word/footer1.xml" Id="Rb086cf3a7f5f4c1f" /></Relationships>
</file>