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8b8f4d16404d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BREKKE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BREKKE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f553b5fa984b70"/>
      <w:footerReference xmlns:r="http://schemas.openxmlformats.org/officeDocument/2006/relationships" w:type="default" r:id="R04f6b8f6afdc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 EIENDOM AS   ·   Org.nr 916 957 483   ·   Våge   ·   5680 TYSNES   ·   Tlf. 53 43 40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553b5fa984b70" /><Relationship Type="http://schemas.openxmlformats.org/officeDocument/2006/relationships/footer" Target="/word/footer1.xml" Id="R04f6b8f6afdc46c6" /></Relationships>
</file>