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78cfacbc6d4f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794c59f3de4965"/>
      <w:footerReference xmlns:r="http://schemas.openxmlformats.org/officeDocument/2006/relationships" w:type="default" r:id="R689ceeee55b74e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DK INVEST AS   ·   Org.nr 916 943 644   ·   Strandengveien 23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794c59f3de4965" /><Relationship Type="http://schemas.openxmlformats.org/officeDocument/2006/relationships/footer" Target="/word/footer1.xml" Id="R689ceeee55b74e1a" /></Relationships>
</file>