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5a319047d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WABO 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WABO 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54b6a7059f4e37"/>
      <w:footerReference xmlns:r="http://schemas.openxmlformats.org/officeDocument/2006/relationships" w:type="default" r:id="R7bcf3a34b7df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WABO DAHL AS   ·   Org.nr 916 761 503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WABO 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54b6a7059f4e37" /><Relationship Type="http://schemas.openxmlformats.org/officeDocument/2006/relationships/footer" Target="/word/footer1.xml" Id="R7bcf3a34b7df4e0a" /></Relationships>
</file>