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da3cb1b49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MARO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MARO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a19cb91994ce5"/>
      <w:footerReference xmlns:r="http://schemas.openxmlformats.org/officeDocument/2006/relationships" w:type="default" r:id="Rc421990708a3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MARO BARDRIFT AS   ·   Org.nr 916 635 230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MARO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a19cb91994ce5" /><Relationship Type="http://schemas.openxmlformats.org/officeDocument/2006/relationships/footer" Target="/word/footer1.xml" Id="Rc421990708a34a32" /></Relationships>
</file>