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81d2891f2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ddfbd5f513cf48b0"/>
      <w:footerReference xmlns:r="http://schemas.openxmlformats.org/officeDocument/2006/relationships" w:type="default" r:id="Rac00147f9235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bd5f513cf48b0" /><Relationship Type="http://schemas.openxmlformats.org/officeDocument/2006/relationships/footer" Target="/word/footer1.xml" Id="Rac00147f92354e21" /></Relationships>
</file>