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29e27b3bf3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COPOINT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COPOINT AS</w:t>
      </w:r>
    </w:p>
    <w:sectPr>
      <w:headerReference xmlns:r="http://schemas.openxmlformats.org/officeDocument/2006/relationships" w:type="default" r:id="R11b3f4014bc44c76"/>
      <w:footerReference xmlns:r="http://schemas.openxmlformats.org/officeDocument/2006/relationships" w:type="default" r:id="R450935a2ca04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COPOINT AS   ·   Org.nr 916 617 518   ·   Stenbruddveien 26   ·   1746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3f4014bc44c76" /><Relationship Type="http://schemas.openxmlformats.org/officeDocument/2006/relationships/footer" Target="/word/footer1.xml" Id="R450935a2ca0441f5" /></Relationships>
</file>