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24d192bb6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PBH AS, org.nr 916 613 237,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126ff57190304029"/>
      <w:footerReference xmlns:r="http://schemas.openxmlformats.org/officeDocument/2006/relationships" w:type="default" r:id="Re28b3b3cb164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ff57190304029" /><Relationship Type="http://schemas.openxmlformats.org/officeDocument/2006/relationships/footer" Target="/word/footer1.xml" Id="Re28b3b3cb16448a8" /></Relationships>
</file>