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ca4ec8286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 AS</w:t>
      </w:r>
    </w:p>
    <w:sectPr>
      <w:headerReference xmlns:r="http://schemas.openxmlformats.org/officeDocument/2006/relationships" w:type="default" r:id="R65dcadc354b342ad"/>
      <w:footerReference xmlns:r="http://schemas.openxmlformats.org/officeDocument/2006/relationships" w:type="default" r:id="R338474a9118c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cadc354b342ad" /><Relationship Type="http://schemas.openxmlformats.org/officeDocument/2006/relationships/footer" Target="/word/footer1.xml" Id="R338474a9118c4776" /></Relationships>
</file>