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a4f693009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 ACCOUNTING AS</w:t>
      </w:r>
    </w:p>
    <w:sectPr>
      <w:headerReference xmlns:r="http://schemas.openxmlformats.org/officeDocument/2006/relationships" w:type="default" r:id="R0ed7721003ea4352"/>
      <w:footerReference xmlns:r="http://schemas.openxmlformats.org/officeDocument/2006/relationships" w:type="default" r:id="R16aa4b3132e6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 ACCOUNTING AS   ·   Org.nr 916 571 267   ·   Valgrindvegen 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7721003ea4352" /><Relationship Type="http://schemas.openxmlformats.org/officeDocument/2006/relationships/footer" Target="/word/footer1.xml" Id="R16aa4b3132e64db0" /></Relationships>
</file>