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1d5797e2c46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GYLLSTRØM &amp; JOHANSEN AS.</w:t>
      </w:r>
    </w:p>
    <w:sectPr>
      <w:headerReference xmlns:r="http://schemas.openxmlformats.org/officeDocument/2006/relationships" w:type="default" r:id="R9b5ce10e015a4816"/>
      <w:footerReference xmlns:r="http://schemas.openxmlformats.org/officeDocument/2006/relationships" w:type="default" r:id="Rde78d3b0bbed40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GYLLSTRØM &amp; JOHANSEN AS   ·   Org.nr 916 467 052   ·   Muusøya 1   ·   3023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GYLLSTRØM &amp; JOHANSEN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ce10e015a4816" /><Relationship Type="http://schemas.openxmlformats.org/officeDocument/2006/relationships/footer" Target="/word/footer1.xml" Id="Rde78d3b0bbed40e1" /></Relationships>
</file>