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02fc68a1544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HARBITZALLÉEN 2A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HARBITZALLÉEN 2A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a80a438f894bb6"/>
      <w:footerReference xmlns:r="http://schemas.openxmlformats.org/officeDocument/2006/relationships" w:type="default" r:id="R2eeb1ed858eb42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HARBITZALLÉEN 2A UTVIKLING AS   ·   Org.nr 916 354 754   ·   c/o Klaveness Marine Holding AS,, Harbitzalléen 2A   ·   0275 OSLO   ·   caj@klavenessmarine.com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HARBITZALLÉEN 2A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a80a438f894bb6" /><Relationship Type="http://schemas.openxmlformats.org/officeDocument/2006/relationships/footer" Target="/word/footer1.xml" Id="R2eeb1ed858eb4292" /></Relationships>
</file>