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6f761af8d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OLA L. AS, org.nr 916 347 928,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L. AS</w:t>
      </w:r>
    </w:p>
    <w:sectPr>
      <w:headerReference xmlns:r="http://schemas.openxmlformats.org/officeDocument/2006/relationships" w:type="default" r:id="Ra9623ae6753f442d"/>
      <w:footerReference xmlns:r="http://schemas.openxmlformats.org/officeDocument/2006/relationships" w:type="default" r:id="R019761353849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23ae6753f442d" /><Relationship Type="http://schemas.openxmlformats.org/officeDocument/2006/relationships/footer" Target="/word/footer1.xml" Id="R019761353849430f" /></Relationships>
</file>