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fcddc33624f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JACOB K.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JACOB K.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938353f4cc4ce1"/>
      <w:footerReference xmlns:r="http://schemas.openxmlformats.org/officeDocument/2006/relationships" w:type="default" r:id="R5e3aa6dd9d70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JACOB K. AS   ·   Org.nr 916 347 790   ·   c/o Nils Jacob Krogsrud, Bygdøynesveien 21A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JACOB K.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38353f4cc4ce1" /><Relationship Type="http://schemas.openxmlformats.org/officeDocument/2006/relationships/footer" Target="/word/footer1.xml" Id="R5e3aa6dd9d704c43" /></Relationships>
</file>