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27326e0db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IV AS</w:t>
      </w:r>
    </w:p>
    <w:sectPr>
      <w:headerReference xmlns:r="http://schemas.openxmlformats.org/officeDocument/2006/relationships" w:type="default" r:id="Re4ea7f664bc34db6"/>
      <w:footerReference xmlns:r="http://schemas.openxmlformats.org/officeDocument/2006/relationships" w:type="default" r:id="R4077e43b6638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IV AS   ·   Org.nr 916 287 852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a7f664bc34db6" /><Relationship Type="http://schemas.openxmlformats.org/officeDocument/2006/relationships/footer" Target="/word/footer1.xml" Id="R4077e43b66384855" /></Relationships>
</file>