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ca7cfc337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BERNLOEV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BERNLOEV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789f379fd4296"/>
      <w:footerReference xmlns:r="http://schemas.openxmlformats.org/officeDocument/2006/relationships" w:type="default" r:id="Re20a531ab31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BERNLOEV GROUP AS   ·   Org.nr 916 285 191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BERNLOEV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789f379fd4296" /><Relationship Type="http://schemas.openxmlformats.org/officeDocument/2006/relationships/footer" Target="/word/footer1.xml" Id="Re20a531ab31d4cf3" /></Relationships>
</file>