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4fd9a453504b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URSUS INVEST AS</w:t>
      </w:r>
    </w:p>
    <w:sectPr>
      <w:headerReference xmlns:r="http://schemas.openxmlformats.org/officeDocument/2006/relationships" w:type="default" r:id="R1a677972ccc84240"/>
      <w:footerReference xmlns:r="http://schemas.openxmlformats.org/officeDocument/2006/relationships" w:type="default" r:id="R46624c88e0f948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URSUS INVEST AS   ·   Org.nr 916 054 580   ·   c/o Ursus Holding AS, Kjøpmannsgata 37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URSUS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677972ccc84240" /><Relationship Type="http://schemas.openxmlformats.org/officeDocument/2006/relationships/footer" Target="/word/footer1.xml" Id="R46624c88e0f948ac" /></Relationships>
</file>