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e642d8fa6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c05ae32904e33"/>
      <w:footerReference xmlns:r="http://schemas.openxmlformats.org/officeDocument/2006/relationships" w:type="default" r:id="R29ef8085a715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ARCH AS   ·   Org.nr 916 040 083   ·   c/o Rasmus Møller, Hogstadbakken 3A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c05ae32904e33" /><Relationship Type="http://schemas.openxmlformats.org/officeDocument/2006/relationships/footer" Target="/word/footer1.xml" Id="R29ef8085a7154663" /></Relationships>
</file>