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6d2a563174b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92d4b3f9c47a3"/>
      <w:footerReference xmlns:r="http://schemas.openxmlformats.org/officeDocument/2006/relationships" w:type="default" r:id="R8aaef6d5e05f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EIENDOM AS   ·   Org.nr 916 006 489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92d4b3f9c47a3" /><Relationship Type="http://schemas.openxmlformats.org/officeDocument/2006/relationships/footer" Target="/word/footer1.xml" Id="R8aaef6d5e05f467b" /></Relationships>
</file>