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8b0dd541204f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SALTERI AS</w:t>
      </w:r>
    </w:p>
    <w:sectPr>
      <w:headerReference xmlns:r="http://schemas.openxmlformats.org/officeDocument/2006/relationships" w:type="default" r:id="R0b6d592ceec14588"/>
      <w:footerReference xmlns:r="http://schemas.openxmlformats.org/officeDocument/2006/relationships" w:type="default" r:id="Rdca9dd734cd4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SALTERI AS   ·   Org.nr 915 966 519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SALTERI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d592ceec14588" /><Relationship Type="http://schemas.openxmlformats.org/officeDocument/2006/relationships/footer" Target="/word/footer1.xml" Id="Rdca9dd734cd44f27" /></Relationships>
</file>