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6a43c893264b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SALTERI AS</w:t>
      </w:r>
    </w:p>
    <w:sectPr>
      <w:headerReference xmlns:r="http://schemas.openxmlformats.org/officeDocument/2006/relationships" w:type="default" r:id="R49caf31f72b54a76"/>
      <w:footerReference xmlns:r="http://schemas.openxmlformats.org/officeDocument/2006/relationships" w:type="default" r:id="R26d37634be2f47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SALTERI AS   ·   Org.nr 915 966 519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SALTERI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caf31f72b54a76" /><Relationship Type="http://schemas.openxmlformats.org/officeDocument/2006/relationships/footer" Target="/word/footer1.xml" Id="R26d37634be2f4730" /></Relationships>
</file>