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0dfa1b2a6e41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VOKSEN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VOKSEN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3bb69bcd5e47aa"/>
      <w:footerReference xmlns:r="http://schemas.openxmlformats.org/officeDocument/2006/relationships" w:type="default" r:id="R9d099c8400bd41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VOKSEN EIENDOM AS   ·   Org.nr 915 939 775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VOKSEN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3bb69bcd5e47aa" /><Relationship Type="http://schemas.openxmlformats.org/officeDocument/2006/relationships/footer" Target="/word/footer1.xml" Id="R9d099c8400bd41ae" /></Relationships>
</file>