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d5c3d327d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INVEST JUNIOR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JUNIOR AS</w:t>
      </w:r>
    </w:p>
    <w:sectPr>
      <w:headerReference xmlns:r="http://schemas.openxmlformats.org/officeDocument/2006/relationships" w:type="default" r:id="R0223435fecf54b40"/>
      <w:footerReference xmlns:r="http://schemas.openxmlformats.org/officeDocument/2006/relationships" w:type="default" r:id="Rb908d13fd76a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JUNIOR AS   ·   Org.nr 915 852 491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3435fecf54b40" /><Relationship Type="http://schemas.openxmlformats.org/officeDocument/2006/relationships/footer" Target="/word/footer1.xml" Id="Rb908d13fd76a4fa2" /></Relationships>
</file>