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f572ee92e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Tjeldstø,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 SEMSHAUG AS</w:t>
      </w:r>
    </w:p>
    <w:sectPr>
      <w:headerReference xmlns:r="http://schemas.openxmlformats.org/officeDocument/2006/relationships" w:type="default" r:id="R124d35f29c1b4de9"/>
      <w:footerReference xmlns:r="http://schemas.openxmlformats.org/officeDocument/2006/relationships" w:type="default" r:id="R5fa7be5aebb7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 SEMSHAUG AS   ·   Org.nr 915 800 718   ·   Jensvardvegen 1   ·   5336 TJELDSTØ   ·   Tlf. 56 38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 SEMSHAUG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d35f29c1b4de9" /><Relationship Type="http://schemas.openxmlformats.org/officeDocument/2006/relationships/footer" Target="/word/footer1.xml" Id="R5fa7be5aebb7482d" /></Relationships>
</file>