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2ebc3b103c4e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SKATHI AS</w:t>
      </w:r>
    </w:p>
    <w:sectPr>
      <w:headerReference xmlns:r="http://schemas.openxmlformats.org/officeDocument/2006/relationships" w:type="default" r:id="Rc267c88d8ce44771"/>
      <w:footerReference xmlns:r="http://schemas.openxmlformats.org/officeDocument/2006/relationships" w:type="default" r:id="Rd84a2238bf9b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SKATHI AS   ·   Org.nr 915 663 699   ·   Magnus Bergs gate 8A   ·   0266 OSLO   ·   Tlf. 94 89 94 05   ·   petter@lanista.no   ·   lanista.no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SKATHI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7c88d8ce44771" /><Relationship Type="http://schemas.openxmlformats.org/officeDocument/2006/relationships/footer" Target="/word/footer1.xml" Id="Rd84a2238bf9b496d" /></Relationships>
</file>