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eb4e05f1564c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EVJEN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EVJEN REVISJON AS</w:t>
      </w:r>
    </w:p>
    <w:sectPr>
      <w:headerReference xmlns:r="http://schemas.openxmlformats.org/officeDocument/2006/relationships" w:type="default" r:id="R44484fbdca3a4256"/>
      <w:footerReference xmlns:r="http://schemas.openxmlformats.org/officeDocument/2006/relationships" w:type="default" r:id="Rc88b7a2b1d5641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EVJEN REVISJON AS   ·   Org.nr 915 638 384   ·   Stangsgate 13   ·   3916 PORSGRUNN   ·   Tlf. 35 55 40 00   ·   post@evjenrevisjon.no   ·   www.evjenrevisjon.no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EVJEN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484fbdca3a4256" /><Relationship Type="http://schemas.openxmlformats.org/officeDocument/2006/relationships/footer" Target="/word/footer1.xml" Id="Rc88b7a2b1d564136" /></Relationships>
</file>