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1f161c7c842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INVEST AS</w:t>
      </w:r>
    </w:p>
    <w:sectPr>
      <w:headerReference xmlns:r="http://schemas.openxmlformats.org/officeDocument/2006/relationships" w:type="default" r:id="R1d2af74f99ce4076"/>
      <w:footerReference xmlns:r="http://schemas.openxmlformats.org/officeDocument/2006/relationships" w:type="default" r:id="R292f85bc3bd84c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2af74f99ce4076" /><Relationship Type="http://schemas.openxmlformats.org/officeDocument/2006/relationships/footer" Target="/word/footer1.xml" Id="R292f85bc3bd84c39" /></Relationships>
</file>