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2a704e68b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AS, org.nr 915 548 741,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c941433ba42c4e44"/>
      <w:footerReference xmlns:r="http://schemas.openxmlformats.org/officeDocument/2006/relationships" w:type="default" r:id="Rbc741852605d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1433ba42c4e44" /><Relationship Type="http://schemas.openxmlformats.org/officeDocument/2006/relationships/footer" Target="/word/footer1.xml" Id="Rbc741852605d40b7" /></Relationships>
</file>