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50e00a45847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Reksteren,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ØYLAG</w:t>
      </w:r>
    </w:p>
    <w:sectPr>
      <w:headerReference xmlns:r="http://schemas.openxmlformats.org/officeDocument/2006/relationships" w:type="default" r:id="R3c3dcebddf8b4aa9"/>
      <w:footerReference xmlns:r="http://schemas.openxmlformats.org/officeDocument/2006/relationships" w:type="default" r:id="R82a88a8c937f4b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dcebddf8b4aa9" /><Relationship Type="http://schemas.openxmlformats.org/officeDocument/2006/relationships/footer" Target="/word/footer1.xml" Id="R82a88a8c937f4b70" /></Relationships>
</file>