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8b435fab9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 SCHROLL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 SCHROLL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42fa016a9468c"/>
      <w:footerReference xmlns:r="http://schemas.openxmlformats.org/officeDocument/2006/relationships" w:type="default" r:id="R3e6ab2426181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SCHROLL AS   ·   Org.nr 915 345 905   ·   Askvegen 201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SCHROLL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42fa016a9468c" /><Relationship Type="http://schemas.openxmlformats.org/officeDocument/2006/relationships/footer" Target="/word/footer1.xml" Id="R3e6ab2426181464c" /></Relationships>
</file>