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aa21ed8414a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TECHAL AS</w:t>
      </w:r>
    </w:p>
    <w:sectPr>
      <w:headerReference xmlns:r="http://schemas.openxmlformats.org/officeDocument/2006/relationships" w:type="default" r:id="R563131cce9be49ef"/>
      <w:footerReference xmlns:r="http://schemas.openxmlformats.org/officeDocument/2006/relationships" w:type="default" r:id="R175b1f382ca8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131cce9be49ef" /><Relationship Type="http://schemas.openxmlformats.org/officeDocument/2006/relationships/footer" Target="/word/footer1.xml" Id="R175b1f382ca846cc" /></Relationships>
</file>