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48c7bdc3e44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TECHAL AS</w:t>
      </w:r>
    </w:p>
    <w:sectPr>
      <w:headerReference xmlns:r="http://schemas.openxmlformats.org/officeDocument/2006/relationships" w:type="default" r:id="R00040712dd8b42dd"/>
      <w:footerReference xmlns:r="http://schemas.openxmlformats.org/officeDocument/2006/relationships" w:type="default" r:id="R67db7bdfce64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TECHAL AS   ·   Org.nr 915 313 647   ·   Skauveien 21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40712dd8b42dd" /><Relationship Type="http://schemas.openxmlformats.org/officeDocument/2006/relationships/footer" Target="/word/footer1.xml" Id="R67db7bdfce644797" /></Relationships>
</file>