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d9e195665154d5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TECHAL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Stathelle, 19.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TECHAL AS</w:t>
      </w:r>
    </w:p>
    <w:sectPr>
      <w:headerReference xmlns:r="http://schemas.openxmlformats.org/officeDocument/2006/relationships" w:type="default" r:id="Rd9f1443df0274cce"/>
      <w:footerReference xmlns:r="http://schemas.openxmlformats.org/officeDocument/2006/relationships" w:type="default" r:id="R64c13428eeea4f7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TECHAL AS   ·   Org.nr 915 313 647   ·   Skauveien 21   ·   3961 STATHELLE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TECHAL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9f1443df0274cce" /><Relationship Type="http://schemas.openxmlformats.org/officeDocument/2006/relationships/footer" Target="/word/footer1.xml" Id="R64c13428eeea4f7a" /></Relationships>
</file>