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3ce1941b5249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SALIG AS</w:t>
      </w:r>
    </w:p>
    <w:sectPr>
      <w:headerReference xmlns:r="http://schemas.openxmlformats.org/officeDocument/2006/relationships" w:type="default" r:id="R0c4793d55ce4454f"/>
      <w:footerReference xmlns:r="http://schemas.openxmlformats.org/officeDocument/2006/relationships" w:type="default" r:id="R5b09d2ddc4904e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SALIG AS   ·   Org.nr 915 308 643   ·   Inkognitogata 16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SALIG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4793d55ce4454f" /><Relationship Type="http://schemas.openxmlformats.org/officeDocument/2006/relationships/footer" Target="/word/footer1.xml" Id="R5b09d2ddc4904edc" /></Relationships>
</file>