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fe3473c114c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SALIG AS</w:t>
      </w:r>
    </w:p>
    <w:sectPr>
      <w:headerReference xmlns:r="http://schemas.openxmlformats.org/officeDocument/2006/relationships" w:type="default" r:id="R7c9fa38b822e4119"/>
      <w:footerReference xmlns:r="http://schemas.openxmlformats.org/officeDocument/2006/relationships" w:type="default" r:id="Ra797268622f3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SALIG AS   ·   Org.nr 915 308 643   ·   Inkognitogata 16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fa38b822e4119" /><Relationship Type="http://schemas.openxmlformats.org/officeDocument/2006/relationships/footer" Target="/word/footer1.xml" Id="Ra797268622f34afc" /></Relationships>
</file>