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203d36d00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F2KAPITAL AS</w:t>
      </w:r>
    </w:p>
    <w:sectPr>
      <w:headerReference xmlns:r="http://schemas.openxmlformats.org/officeDocument/2006/relationships" w:type="default" r:id="R9ca7a03ce0a94384"/>
      <w:footerReference xmlns:r="http://schemas.openxmlformats.org/officeDocument/2006/relationships" w:type="default" r:id="R7fc26605e6dc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F2KAPITAL AS   ·   Org.nr 915 193 463   ·  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F2KAPITAL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7a03ce0a94384" /><Relationship Type="http://schemas.openxmlformats.org/officeDocument/2006/relationships/footer" Target="/word/footer1.xml" Id="R7fc26605e6dc4652" /></Relationships>
</file>