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d1f42a60245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fdb29d3b724a62"/>
      <w:footerReference xmlns:r="http://schemas.openxmlformats.org/officeDocument/2006/relationships" w:type="default" r:id="Rb66d6eea2739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 HOLDING AS   ·   Org.nr 915 029 965   ·   Vetle Mules veg 11   ·   3944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db29d3b724a62" /><Relationship Type="http://schemas.openxmlformats.org/officeDocument/2006/relationships/footer" Target="/word/footer1.xml" Id="Rb66d6eea27394c70" /></Relationships>
</file>