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0b970111c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MARIT OG TRYGVE GOAS STIFTELSE TIL INNKJØP AV KUNST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OG TRYGVE GOAS STIFTELSE TIL INNKJØP AV KUNST</w:t>
      </w:r>
    </w:p>
    <w:sectPr>
      <w:headerReference xmlns:r="http://schemas.openxmlformats.org/officeDocument/2006/relationships" w:type="default" r:id="Rdb33783437b8495b"/>
      <w:footerReference xmlns:r="http://schemas.openxmlformats.org/officeDocument/2006/relationships" w:type="default" r:id="R316082486cc3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3783437b8495b" /><Relationship Type="http://schemas.openxmlformats.org/officeDocument/2006/relationships/footer" Target="/word/footer1.xml" Id="R316082486cc349af" /></Relationships>
</file>